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5A4" w:rsidRDefault="005A05A4" w:rsidP="006B4F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6300470" cy="8670867"/>
            <wp:effectExtent l="19050" t="0" r="5080" b="0"/>
            <wp:docPr id="1" name="Рисунок 1" descr="C:\Users\Tonya\Desktop\Папка 3\001 (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24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70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5A4" w:rsidRDefault="005A05A4" w:rsidP="006B4F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05A4" w:rsidRDefault="005A05A4" w:rsidP="006B4F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05A4" w:rsidRDefault="005A05A4" w:rsidP="006B4F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4F2D" w:rsidRDefault="006B4F2D" w:rsidP="006B4F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26E7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6B4F2D" w:rsidRPr="00DD26E7" w:rsidRDefault="006B4F2D" w:rsidP="006B4F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26E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Календарно-тематическое планирование разработано в соответствии с рабочей программой по музыке 1-4 классы. На основании учебного плана МБОУ «</w:t>
      </w:r>
      <w:proofErr w:type="spellStart"/>
      <w:r w:rsidR="00991B78">
        <w:rPr>
          <w:rFonts w:ascii="Times New Roman" w:eastAsia="Calibri" w:hAnsi="Times New Roman" w:cs="Times New Roman"/>
          <w:sz w:val="24"/>
          <w:szCs w:val="24"/>
        </w:rPr>
        <w:t>Краснобара</w:t>
      </w:r>
      <w:r w:rsidRPr="00DD26E7">
        <w:rPr>
          <w:rFonts w:ascii="Times New Roman" w:eastAsia="Calibri" w:hAnsi="Times New Roman" w:cs="Times New Roman"/>
          <w:sz w:val="24"/>
          <w:szCs w:val="24"/>
        </w:rPr>
        <w:t>нская</w:t>
      </w:r>
      <w:proofErr w:type="spellEnd"/>
      <w:r w:rsidRPr="00DD26E7">
        <w:rPr>
          <w:rFonts w:ascii="Times New Roman" w:eastAsia="Calibri" w:hAnsi="Times New Roman" w:cs="Times New Roman"/>
          <w:sz w:val="24"/>
          <w:szCs w:val="24"/>
        </w:rPr>
        <w:t xml:space="preserve">  ООШ» на 202</w:t>
      </w:r>
      <w:r w:rsidR="000C35D0">
        <w:rPr>
          <w:rFonts w:ascii="Times New Roman" w:eastAsia="Calibri" w:hAnsi="Times New Roman" w:cs="Times New Roman"/>
          <w:sz w:val="24"/>
          <w:szCs w:val="24"/>
        </w:rPr>
        <w:t>1</w:t>
      </w:r>
      <w:r w:rsidRPr="00DD26E7">
        <w:rPr>
          <w:rFonts w:ascii="Times New Roman" w:eastAsia="Calibri" w:hAnsi="Times New Roman" w:cs="Times New Roman"/>
          <w:sz w:val="24"/>
          <w:szCs w:val="24"/>
        </w:rPr>
        <w:t>-202</w:t>
      </w:r>
      <w:r w:rsidR="000C35D0">
        <w:rPr>
          <w:rFonts w:ascii="Times New Roman" w:eastAsia="Calibri" w:hAnsi="Times New Roman" w:cs="Times New Roman"/>
          <w:sz w:val="24"/>
          <w:szCs w:val="24"/>
        </w:rPr>
        <w:t>2</w:t>
      </w:r>
      <w:r w:rsidRPr="00DD26E7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изобразительного искусства во 2 классе отводится 1 час в неделю. Для освоения  рабочей программы  учебного  предмета  во 2 классе  используется учебник из УМК «Перспектива» авторов -  Е.Д.Критская, Г.П.Сергеева</w:t>
      </w:r>
    </w:p>
    <w:p w:rsidR="006B4F2D" w:rsidRPr="00DD26E7" w:rsidRDefault="006B4F2D" w:rsidP="006B4F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3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678"/>
        <w:gridCol w:w="850"/>
        <w:gridCol w:w="993"/>
        <w:gridCol w:w="1134"/>
        <w:gridCol w:w="2125"/>
      </w:tblGrid>
      <w:tr w:rsidR="006B4F2D" w:rsidRPr="00DD26E7" w:rsidTr="006B4F2D">
        <w:trPr>
          <w:trHeight w:val="313"/>
        </w:trPr>
        <w:tc>
          <w:tcPr>
            <w:tcW w:w="568" w:type="dxa"/>
            <w:vMerge w:val="restart"/>
            <w:shd w:val="clear" w:color="auto" w:fill="auto"/>
          </w:tcPr>
          <w:p w:rsidR="006B4F2D" w:rsidRPr="006B4F2D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F2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6B4F2D" w:rsidRPr="006B4F2D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F2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6B4F2D" w:rsidRPr="006B4F2D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F2D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6B4F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4F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4F2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6B4F2D">
              <w:rPr>
                <w:rFonts w:ascii="Times New Roman" w:eastAsia="Times New Roman" w:hAnsi="Times New Roman" w:cs="Times New Roman"/>
                <w:sz w:val="24"/>
                <w:szCs w:val="24"/>
              </w:rPr>
              <w:t>асов</w:t>
            </w:r>
          </w:p>
        </w:tc>
        <w:tc>
          <w:tcPr>
            <w:tcW w:w="2127" w:type="dxa"/>
            <w:gridSpan w:val="2"/>
          </w:tcPr>
          <w:p w:rsidR="006B4F2D" w:rsidRPr="006B4F2D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F2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125" w:type="dxa"/>
          </w:tcPr>
          <w:p w:rsidR="006B4F2D" w:rsidRPr="006B4F2D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F2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B4F2D" w:rsidRPr="00DD26E7" w:rsidTr="006B4F2D">
        <w:trPr>
          <w:trHeight w:val="419"/>
        </w:trPr>
        <w:tc>
          <w:tcPr>
            <w:tcW w:w="568" w:type="dxa"/>
            <w:vMerge/>
            <w:shd w:val="clear" w:color="auto" w:fill="auto"/>
          </w:tcPr>
          <w:p w:rsidR="006B4F2D" w:rsidRPr="006B4F2D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6B4F2D" w:rsidRPr="006B4F2D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B4F2D" w:rsidRPr="006B4F2D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B4F2D" w:rsidRPr="006B4F2D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F2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1134" w:type="dxa"/>
            <w:shd w:val="clear" w:color="auto" w:fill="auto"/>
          </w:tcPr>
          <w:p w:rsidR="006B4F2D" w:rsidRPr="006B4F2D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F2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</w:tcPr>
          <w:p w:rsidR="006B4F2D" w:rsidRPr="006B4F2D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EA1767">
        <w:trPr>
          <w:trHeight w:val="291"/>
        </w:trPr>
        <w:tc>
          <w:tcPr>
            <w:tcW w:w="10348" w:type="dxa"/>
            <w:gridSpan w:val="6"/>
            <w:shd w:val="clear" w:color="auto" w:fill="auto"/>
          </w:tcPr>
          <w:p w:rsidR="006B4F2D" w:rsidRPr="00DD26E7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Россия-Родина моя (3ч.)</w:t>
            </w:r>
          </w:p>
        </w:tc>
      </w:tr>
      <w:tr w:rsidR="006B4F2D" w:rsidRPr="00DD26E7" w:rsidTr="006B4F2D">
        <w:trPr>
          <w:trHeight w:val="135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Мелодия. Моя Россия.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413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Родина – моя!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240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Гимн России.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9B5AB9">
        <w:trPr>
          <w:trHeight w:val="299"/>
        </w:trPr>
        <w:tc>
          <w:tcPr>
            <w:tcW w:w="10348" w:type="dxa"/>
            <w:gridSpan w:val="6"/>
            <w:shd w:val="clear" w:color="auto" w:fill="auto"/>
          </w:tcPr>
          <w:p w:rsidR="006B4F2D" w:rsidRPr="00DD26E7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День, полный событий </w:t>
            </w:r>
            <w:proofErr w:type="gramStart"/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5ч. )</w:t>
            </w:r>
          </w:p>
        </w:tc>
      </w:tr>
      <w:tr w:rsidR="006B4F2D" w:rsidRPr="00DD26E7" w:rsidTr="006B4F2D">
        <w:trPr>
          <w:trHeight w:val="199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4C4EC6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237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музыка. Прогулка.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179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Танцы, танцы, танцы…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6023A8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240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Танцы, танцы, танцы</w:t>
            </w:r>
            <w:proofErr w:type="gramStart"/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280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Расскажи сказку. Колыбельные. Мама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A5502">
        <w:trPr>
          <w:trHeight w:val="195"/>
        </w:trPr>
        <w:tc>
          <w:tcPr>
            <w:tcW w:w="10348" w:type="dxa"/>
            <w:gridSpan w:val="6"/>
            <w:shd w:val="clear" w:color="auto" w:fill="auto"/>
          </w:tcPr>
          <w:p w:rsidR="006B4F2D" w:rsidRPr="00DD26E7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России петь – что стремиться в храм (5ч.</w:t>
            </w:r>
            <w:proofErr w:type="gramStart"/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6B4F2D" w:rsidRPr="00DD26E7" w:rsidTr="006B4F2D">
        <w:trPr>
          <w:trHeight w:val="277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Великий колокольный звон. Звучащие картины.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259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Святые земли Русской. Александр Невский. Сергий Радонежский.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120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Молитва.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219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С Рождеством Христовым!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307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Рождество Христово.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315EE5">
        <w:trPr>
          <w:trHeight w:val="259"/>
        </w:trPr>
        <w:tc>
          <w:tcPr>
            <w:tcW w:w="10348" w:type="dxa"/>
            <w:gridSpan w:val="6"/>
            <w:shd w:val="clear" w:color="auto" w:fill="auto"/>
          </w:tcPr>
          <w:p w:rsidR="006B4F2D" w:rsidRPr="00DD26E7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Гори, гори ясно, чтобы не погасло! (3ч.</w:t>
            </w:r>
            <w:proofErr w:type="gramStart"/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6B4F2D" w:rsidRPr="00DD26E7" w:rsidTr="006B4F2D">
        <w:trPr>
          <w:trHeight w:val="159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народные инструменты.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144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Плясовые наигрыши. Разыграй песню.</w:t>
            </w:r>
          </w:p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в народном стиле. Сочини песенку. Проводы зимы. Встреча весны  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E34F88">
        <w:trPr>
          <w:trHeight w:val="179"/>
        </w:trPr>
        <w:tc>
          <w:tcPr>
            <w:tcW w:w="10348" w:type="dxa"/>
            <w:gridSpan w:val="6"/>
            <w:shd w:val="clear" w:color="auto" w:fill="auto"/>
          </w:tcPr>
          <w:p w:rsidR="006B4F2D" w:rsidRPr="00DD26E7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музыкальном театре (4ч.</w:t>
            </w:r>
            <w:proofErr w:type="gramStart"/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6B4F2D" w:rsidRPr="00DD26E7" w:rsidTr="006B4F2D">
        <w:trPr>
          <w:trHeight w:val="179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 музыкальный театр.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139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будет впереди.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179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оперы и балета. Волшебная палочка.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411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« Руслан и Людмила». Сцены из оперы. Увертюра. Финал.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546A50">
        <w:trPr>
          <w:trHeight w:val="216"/>
        </w:trPr>
        <w:tc>
          <w:tcPr>
            <w:tcW w:w="10348" w:type="dxa"/>
            <w:gridSpan w:val="6"/>
            <w:shd w:val="clear" w:color="auto" w:fill="auto"/>
          </w:tcPr>
          <w:p w:rsidR="006B4F2D" w:rsidRPr="00DD26E7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концертном зале (6ч.)</w:t>
            </w:r>
          </w:p>
        </w:tc>
      </w:tr>
      <w:tr w:rsidR="006B4F2D" w:rsidRPr="00DD26E7" w:rsidTr="006B4F2D">
        <w:trPr>
          <w:trHeight w:val="138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 сказка « Петя и волк»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179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 сказка « Петя и волк» С. Прокофьева: тембры инструментов симфонического оркестра.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159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3317E4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4F2D"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Партитура.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240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 сказка « Петя и волк». Обобщающий урок.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159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 с выставки. Музыкальное впечатление.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381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контрольная работа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CF6A84">
        <w:trPr>
          <w:trHeight w:val="219"/>
        </w:trPr>
        <w:tc>
          <w:tcPr>
            <w:tcW w:w="10348" w:type="dxa"/>
            <w:gridSpan w:val="6"/>
            <w:shd w:val="clear" w:color="auto" w:fill="auto"/>
          </w:tcPr>
          <w:p w:rsidR="006B4F2D" w:rsidRPr="00DD26E7" w:rsidRDefault="006B4F2D" w:rsidP="006B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Чтоб музыкантом быть, так надобно уменье…(8ч.)</w:t>
            </w:r>
          </w:p>
        </w:tc>
      </w:tr>
      <w:tr w:rsidR="006B4F2D" w:rsidRPr="00DD26E7" w:rsidTr="006B4F2D">
        <w:trPr>
          <w:trHeight w:val="159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  <w:shd w:val="clear" w:color="auto" w:fill="auto"/>
          </w:tcPr>
          <w:p w:rsidR="003317E4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Музыкальные инструменты. И все это – </w:t>
            </w:r>
          </w:p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Бах!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240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Все в движении. Тройка. Попутная песня.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219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678" w:type="dxa"/>
            <w:shd w:val="clear" w:color="auto" w:fill="auto"/>
          </w:tcPr>
          <w:p w:rsidR="006B4F2D" w:rsidRPr="003317E4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учит людей понимать друг друга. Два лада.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351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музыка. Весна. Осень.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219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 композитора.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240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Могут ли иссякнуть мелодии?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219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Обобщающий урок.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4F2D" w:rsidRPr="00DD26E7" w:rsidTr="006B4F2D">
        <w:trPr>
          <w:trHeight w:val="266"/>
        </w:trPr>
        <w:tc>
          <w:tcPr>
            <w:tcW w:w="56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8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Итоговый урок</w:t>
            </w:r>
          </w:p>
        </w:tc>
        <w:tc>
          <w:tcPr>
            <w:tcW w:w="850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6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B4F2D" w:rsidRPr="00DD26E7" w:rsidRDefault="006B4F2D" w:rsidP="00C27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B4F2D" w:rsidRPr="00DD26E7" w:rsidRDefault="006B4F2D" w:rsidP="006B4F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4F2D" w:rsidRPr="00DD26E7" w:rsidRDefault="006B4F2D" w:rsidP="006B4F2D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B4F2D" w:rsidRDefault="006B4F2D" w:rsidP="006B4F2D"/>
    <w:p w:rsidR="006B4F2D" w:rsidRDefault="006B4F2D" w:rsidP="002F47A0">
      <w:pPr>
        <w:rPr>
          <w:rFonts w:ascii="Times New Roman" w:hAnsi="Times New Roman" w:cs="Times New Roman"/>
          <w:sz w:val="24"/>
          <w:szCs w:val="24"/>
        </w:rPr>
      </w:pPr>
    </w:p>
    <w:sectPr w:rsidR="006B4F2D" w:rsidSect="003317E4">
      <w:pgSz w:w="11906" w:h="16838"/>
      <w:pgMar w:top="567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7A0"/>
    <w:rsid w:val="000C35D0"/>
    <w:rsid w:val="001C5C3B"/>
    <w:rsid w:val="001D7FD9"/>
    <w:rsid w:val="002F47A0"/>
    <w:rsid w:val="003317E4"/>
    <w:rsid w:val="0035136F"/>
    <w:rsid w:val="004A7020"/>
    <w:rsid w:val="004C4EC6"/>
    <w:rsid w:val="005A05A4"/>
    <w:rsid w:val="006023A8"/>
    <w:rsid w:val="00623871"/>
    <w:rsid w:val="006A6E2F"/>
    <w:rsid w:val="006B4F2D"/>
    <w:rsid w:val="006F5023"/>
    <w:rsid w:val="00812C66"/>
    <w:rsid w:val="00991B78"/>
    <w:rsid w:val="009D2D61"/>
    <w:rsid w:val="00A97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47A0"/>
    <w:rPr>
      <w:rFonts w:eastAsiaTheme="minorHAnsi"/>
      <w:lang w:eastAsia="en-US"/>
    </w:rPr>
  </w:style>
  <w:style w:type="paragraph" w:styleId="a4">
    <w:name w:val="No Spacing"/>
    <w:link w:val="a3"/>
    <w:uiPriority w:val="1"/>
    <w:qFormat/>
    <w:rsid w:val="002F47A0"/>
    <w:pPr>
      <w:spacing w:after="0" w:line="240" w:lineRule="auto"/>
    </w:pPr>
    <w:rPr>
      <w:rFonts w:eastAsiaTheme="minorHAnsi"/>
      <w:lang w:eastAsia="en-US"/>
    </w:rPr>
  </w:style>
  <w:style w:type="table" w:customStyle="1" w:styleId="1">
    <w:name w:val="Сетка таблицы1"/>
    <w:basedOn w:val="a1"/>
    <w:uiPriority w:val="59"/>
    <w:rsid w:val="002F47A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B4F2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6B4F2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A0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05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16</cp:revision>
  <cp:lastPrinted>2021-09-26T17:54:00Z</cp:lastPrinted>
  <dcterms:created xsi:type="dcterms:W3CDTF">2021-09-07T16:56:00Z</dcterms:created>
  <dcterms:modified xsi:type="dcterms:W3CDTF">2021-10-07T17:08:00Z</dcterms:modified>
</cp:coreProperties>
</file>